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54" w:rsidRDefault="00A641E3"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7ECF90EE" wp14:editId="7BF7F830">
            <wp:simplePos x="0" y="0"/>
            <wp:positionH relativeFrom="column">
              <wp:posOffset>-141267</wp:posOffset>
            </wp:positionH>
            <wp:positionV relativeFrom="paragraph">
              <wp:posOffset>53439</wp:posOffset>
            </wp:positionV>
            <wp:extent cx="2188491" cy="2790701"/>
            <wp:effectExtent l="19050" t="0" r="2259" b="0"/>
            <wp:wrapNone/>
            <wp:docPr id="1" name="Grafik 0" descr="wer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f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91" cy="279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A04" w:rsidRPr="00725A04" w:rsidRDefault="00725A04" w:rsidP="007907EC">
      <w:pPr>
        <w:pStyle w:val="KeinLeerraum"/>
        <w:jc w:val="center"/>
        <w:rPr>
          <w:rFonts w:ascii="Forte" w:hAnsi="Forte"/>
          <w:color w:val="548DD4" w:themeColor="text2" w:themeTint="99"/>
          <w:sz w:val="48"/>
          <w:szCs w:val="48"/>
        </w:rPr>
      </w:pPr>
      <w:r>
        <w:rPr>
          <w:rFonts w:ascii="Forte" w:hAnsi="Forte"/>
          <w:color w:val="E36C0A" w:themeColor="accent6" w:themeShade="BF"/>
          <w:sz w:val="100"/>
          <w:szCs w:val="100"/>
        </w:rPr>
        <w:tab/>
      </w:r>
      <w:r>
        <w:rPr>
          <w:rFonts w:ascii="Forte" w:hAnsi="Forte"/>
          <w:color w:val="E36C0A" w:themeColor="accent6" w:themeShade="BF"/>
          <w:sz w:val="100"/>
          <w:szCs w:val="100"/>
        </w:rPr>
        <w:tab/>
      </w:r>
      <w:r>
        <w:rPr>
          <w:rFonts w:ascii="Forte" w:hAnsi="Forte"/>
          <w:color w:val="E36C0A" w:themeColor="accent6" w:themeShade="BF"/>
          <w:sz w:val="100"/>
          <w:szCs w:val="100"/>
        </w:rPr>
        <w:tab/>
      </w:r>
      <w:r>
        <w:rPr>
          <w:rFonts w:ascii="Forte" w:hAnsi="Forte"/>
          <w:color w:val="E36C0A" w:themeColor="accent6" w:themeShade="BF"/>
          <w:sz w:val="100"/>
          <w:szCs w:val="100"/>
        </w:rPr>
        <w:tab/>
      </w:r>
      <w:r>
        <w:rPr>
          <w:rFonts w:ascii="Forte" w:hAnsi="Forte"/>
          <w:color w:val="E36C0A" w:themeColor="accent6" w:themeShade="BF"/>
          <w:sz w:val="100"/>
          <w:szCs w:val="100"/>
        </w:rPr>
        <w:tab/>
      </w:r>
      <w:r>
        <w:rPr>
          <w:rFonts w:ascii="Forte" w:hAnsi="Forte"/>
          <w:color w:val="E36C0A" w:themeColor="accent6" w:themeShade="BF"/>
          <w:sz w:val="100"/>
          <w:szCs w:val="100"/>
        </w:rPr>
        <w:tab/>
      </w:r>
      <w:r>
        <w:rPr>
          <w:rFonts w:ascii="Forte" w:hAnsi="Forte"/>
          <w:color w:val="E36C0A" w:themeColor="accent6" w:themeShade="BF"/>
          <w:sz w:val="100"/>
          <w:szCs w:val="100"/>
        </w:rPr>
        <w:tab/>
      </w:r>
      <w:r>
        <w:rPr>
          <w:rFonts w:ascii="Forte" w:hAnsi="Forte"/>
          <w:color w:val="E36C0A" w:themeColor="accent6" w:themeShade="BF"/>
          <w:sz w:val="100"/>
          <w:szCs w:val="100"/>
        </w:rPr>
        <w:tab/>
      </w:r>
      <w:r>
        <w:rPr>
          <w:rFonts w:ascii="Forte" w:hAnsi="Forte"/>
          <w:color w:val="E36C0A" w:themeColor="accent6" w:themeShade="BF"/>
          <w:sz w:val="100"/>
          <w:szCs w:val="100"/>
        </w:rPr>
        <w:tab/>
      </w:r>
      <w:bookmarkStart w:id="0" w:name="_GoBack"/>
      <w:bookmarkEnd w:id="0"/>
    </w:p>
    <w:p w:rsidR="00A641E3" w:rsidRPr="009A0D19" w:rsidRDefault="00D60254" w:rsidP="00A641E3">
      <w:pPr>
        <w:pStyle w:val="KeinLeerraum"/>
        <w:jc w:val="center"/>
        <w:rPr>
          <w:rFonts w:ascii="Forte" w:hAnsi="Forte"/>
          <w:color w:val="E36C0A" w:themeColor="accent6" w:themeShade="BF"/>
          <w:sz w:val="100"/>
          <w:szCs w:val="100"/>
        </w:rPr>
      </w:pPr>
      <w:r w:rsidRPr="009A0D19">
        <w:rPr>
          <w:rFonts w:ascii="Forte" w:hAnsi="Forte"/>
          <w:color w:val="E36C0A" w:themeColor="accent6" w:themeShade="BF"/>
          <w:sz w:val="100"/>
          <w:szCs w:val="100"/>
        </w:rPr>
        <w:t>Alles</w:t>
      </w:r>
      <w:r w:rsidR="00725A04">
        <w:rPr>
          <w:rFonts w:ascii="Forte" w:hAnsi="Forte"/>
          <w:color w:val="E36C0A" w:themeColor="accent6" w:themeShade="BF"/>
          <w:sz w:val="100"/>
          <w:szCs w:val="100"/>
        </w:rPr>
        <w:t xml:space="preserve">  </w:t>
      </w:r>
      <w:r w:rsidR="00725A04">
        <w:rPr>
          <w:rFonts w:ascii="Forte" w:hAnsi="Forte"/>
          <w:color w:val="E36C0A" w:themeColor="accent6" w:themeShade="BF"/>
          <w:sz w:val="24"/>
          <w:szCs w:val="24"/>
        </w:rPr>
        <w:tab/>
      </w:r>
      <w:r w:rsidR="00725A04">
        <w:rPr>
          <w:rFonts w:ascii="Forte" w:hAnsi="Forte"/>
          <w:color w:val="E36C0A" w:themeColor="accent6" w:themeShade="BF"/>
          <w:sz w:val="24"/>
          <w:szCs w:val="24"/>
        </w:rPr>
        <w:tab/>
      </w:r>
      <w:r w:rsidR="00725A04">
        <w:rPr>
          <w:rFonts w:ascii="Forte" w:hAnsi="Forte"/>
          <w:color w:val="E36C0A" w:themeColor="accent6" w:themeShade="BF"/>
          <w:sz w:val="24"/>
          <w:szCs w:val="24"/>
        </w:rPr>
        <w:tab/>
      </w:r>
      <w:r w:rsidR="00725A04">
        <w:rPr>
          <w:rFonts w:ascii="Forte" w:hAnsi="Forte"/>
          <w:color w:val="E36C0A" w:themeColor="accent6" w:themeShade="BF"/>
          <w:sz w:val="24"/>
          <w:szCs w:val="24"/>
        </w:rPr>
        <w:tab/>
      </w:r>
    </w:p>
    <w:p w:rsidR="00D60254" w:rsidRPr="00A641E3" w:rsidRDefault="00D60254" w:rsidP="00A641E3">
      <w:pPr>
        <w:pStyle w:val="KeinLeerraum"/>
        <w:jc w:val="center"/>
        <w:rPr>
          <w:rFonts w:ascii="Forte" w:hAnsi="Forte"/>
          <w:color w:val="E36C0A" w:themeColor="accent6" w:themeShade="BF"/>
          <w:sz w:val="96"/>
          <w:szCs w:val="96"/>
        </w:rPr>
      </w:pPr>
      <w:r w:rsidRPr="009A0D19">
        <w:rPr>
          <w:rFonts w:ascii="Forte" w:hAnsi="Forte"/>
          <w:color w:val="E36C0A" w:themeColor="accent6" w:themeShade="BF"/>
          <w:sz w:val="100"/>
          <w:szCs w:val="100"/>
        </w:rPr>
        <w:t>rund um den Ball.</w:t>
      </w:r>
    </w:p>
    <w:p w:rsidR="00FA6639" w:rsidRDefault="00A641E3" w:rsidP="00A641E3">
      <w:pPr>
        <w:jc w:val="center"/>
        <w:rPr>
          <w:sz w:val="48"/>
          <w:szCs w:val="48"/>
        </w:rPr>
      </w:pPr>
      <w:r w:rsidRPr="00A641E3">
        <w:rPr>
          <w:rFonts w:ascii="Forte" w:hAnsi="Forte"/>
          <w:color w:val="E36C0A" w:themeColor="accent6" w:themeShade="BF"/>
          <w:sz w:val="52"/>
          <w:szCs w:val="52"/>
        </w:rPr>
        <w:t>Ballgrundschulung</w:t>
      </w:r>
      <w:r w:rsidRPr="00A641E3">
        <w:rPr>
          <w:rFonts w:ascii="Forte" w:hAnsi="Forte"/>
          <w:color w:val="E36C0A" w:themeColor="accent6" w:themeShade="BF"/>
          <w:sz w:val="48"/>
          <w:szCs w:val="48"/>
        </w:rPr>
        <w:t xml:space="preserve"> </w:t>
      </w:r>
      <w:r>
        <w:rPr>
          <w:sz w:val="48"/>
          <w:szCs w:val="48"/>
        </w:rPr>
        <w:t>ab zweitem Kindergarten</w:t>
      </w:r>
      <w:r w:rsidR="00EB07F5">
        <w:rPr>
          <w:sz w:val="48"/>
          <w:szCs w:val="48"/>
        </w:rPr>
        <w:t xml:space="preserve"> </w:t>
      </w:r>
    </w:p>
    <w:p w:rsidR="00A641E3" w:rsidRDefault="00A641E3" w:rsidP="00A641E3">
      <w:pPr>
        <w:jc w:val="center"/>
        <w:rPr>
          <w:sz w:val="32"/>
          <w:szCs w:val="32"/>
        </w:rPr>
      </w:pPr>
      <w:r w:rsidRPr="004D4AEA">
        <w:rPr>
          <w:sz w:val="32"/>
          <w:szCs w:val="32"/>
        </w:rPr>
        <w:t xml:space="preserve">Für alle Kinder von </w:t>
      </w:r>
      <w:r>
        <w:rPr>
          <w:sz w:val="32"/>
          <w:szCs w:val="32"/>
        </w:rPr>
        <w:t>6</w:t>
      </w:r>
      <w:r w:rsidRPr="004D4AEA">
        <w:rPr>
          <w:sz w:val="32"/>
          <w:szCs w:val="32"/>
        </w:rPr>
        <w:t>-</w:t>
      </w:r>
      <w:r>
        <w:rPr>
          <w:sz w:val="32"/>
          <w:szCs w:val="32"/>
        </w:rPr>
        <w:t>8</w:t>
      </w:r>
      <w:r w:rsidRPr="004D4A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Jahren. </w:t>
      </w:r>
      <w:r w:rsidRPr="00A641E3">
        <w:rPr>
          <w:b/>
          <w:sz w:val="32"/>
          <w:szCs w:val="32"/>
        </w:rPr>
        <w:t>Am Donnerstag 15.30 bis 16.30 Uhr</w:t>
      </w:r>
      <w:r w:rsidRPr="004D4AEA">
        <w:rPr>
          <w:sz w:val="32"/>
          <w:szCs w:val="32"/>
        </w:rPr>
        <w:t>, in der Turnhalle in Truttikon.</w:t>
      </w:r>
    </w:p>
    <w:p w:rsidR="00725A04" w:rsidRDefault="004D4AEA" w:rsidP="00725A04">
      <w:pPr>
        <w:jc w:val="center"/>
        <w:rPr>
          <w:sz w:val="32"/>
          <w:szCs w:val="32"/>
        </w:rPr>
      </w:pPr>
      <w:r w:rsidRPr="004D4AEA">
        <w:rPr>
          <w:sz w:val="32"/>
          <w:szCs w:val="32"/>
        </w:rPr>
        <w:t xml:space="preserve">Werfen, fangen, zielen und </w:t>
      </w:r>
      <w:r w:rsidR="00E6756E" w:rsidRPr="004D4AEA">
        <w:rPr>
          <w:sz w:val="32"/>
          <w:szCs w:val="32"/>
        </w:rPr>
        <w:t>Spaß</w:t>
      </w:r>
      <w:r w:rsidRPr="004D4AEA">
        <w:rPr>
          <w:sz w:val="32"/>
          <w:szCs w:val="32"/>
        </w:rPr>
        <w:t xml:space="preserve"> am Spiel stehen klar im </w:t>
      </w:r>
      <w:r>
        <w:rPr>
          <w:sz w:val="32"/>
          <w:szCs w:val="32"/>
        </w:rPr>
        <w:t>V</w:t>
      </w:r>
      <w:r w:rsidRPr="004D4AEA">
        <w:rPr>
          <w:sz w:val="32"/>
          <w:szCs w:val="32"/>
        </w:rPr>
        <w:t>ordergrund.</w:t>
      </w:r>
      <w:r>
        <w:rPr>
          <w:sz w:val="32"/>
          <w:szCs w:val="32"/>
        </w:rPr>
        <w:t xml:space="preserve"> Die Kinder werden </w:t>
      </w:r>
      <w:r w:rsidR="00120919">
        <w:rPr>
          <w:sz w:val="32"/>
          <w:szCs w:val="32"/>
        </w:rPr>
        <w:t xml:space="preserve">ein breites </w:t>
      </w:r>
      <w:r w:rsidR="00E6756E">
        <w:rPr>
          <w:sz w:val="32"/>
          <w:szCs w:val="32"/>
        </w:rPr>
        <w:t>Spektrum</w:t>
      </w:r>
      <w:r w:rsidR="00120919">
        <w:rPr>
          <w:sz w:val="32"/>
          <w:szCs w:val="32"/>
        </w:rPr>
        <w:t xml:space="preserve"> an </w:t>
      </w:r>
      <w:r>
        <w:rPr>
          <w:sz w:val="32"/>
          <w:szCs w:val="32"/>
        </w:rPr>
        <w:t xml:space="preserve">Ballsportarten kennenlernen. Vom </w:t>
      </w:r>
      <w:r w:rsidR="0098778C">
        <w:rPr>
          <w:sz w:val="32"/>
          <w:szCs w:val="32"/>
        </w:rPr>
        <w:t>Handball</w:t>
      </w:r>
      <w:r>
        <w:rPr>
          <w:sz w:val="32"/>
          <w:szCs w:val="32"/>
        </w:rPr>
        <w:t xml:space="preserve">, Basketball </w:t>
      </w:r>
      <w:r w:rsidR="0098778C">
        <w:rPr>
          <w:sz w:val="32"/>
          <w:szCs w:val="32"/>
        </w:rPr>
        <w:t xml:space="preserve">über </w:t>
      </w:r>
      <w:r>
        <w:rPr>
          <w:sz w:val="32"/>
          <w:szCs w:val="32"/>
        </w:rPr>
        <w:t xml:space="preserve">Unihockey </w:t>
      </w:r>
      <w:r w:rsidR="0098778C">
        <w:rPr>
          <w:sz w:val="32"/>
          <w:szCs w:val="32"/>
        </w:rPr>
        <w:t>bis</w:t>
      </w:r>
      <w:r>
        <w:rPr>
          <w:sz w:val="32"/>
          <w:szCs w:val="32"/>
        </w:rPr>
        <w:t xml:space="preserve"> Volleyball</w:t>
      </w:r>
      <w:r w:rsidR="0098778C">
        <w:rPr>
          <w:sz w:val="32"/>
          <w:szCs w:val="32"/>
        </w:rPr>
        <w:t xml:space="preserve"> und vieles mehr</w:t>
      </w:r>
      <w:r>
        <w:rPr>
          <w:sz w:val="32"/>
          <w:szCs w:val="32"/>
        </w:rPr>
        <w:t xml:space="preserve">. </w:t>
      </w:r>
      <w:r w:rsidR="00120919">
        <w:rPr>
          <w:sz w:val="32"/>
          <w:szCs w:val="32"/>
        </w:rPr>
        <w:t>Wir werden mit verschiedenen Bällen rollen, kicken, prellen und so die kleinen aber feinen Unterschiede wahrnehmen.</w:t>
      </w:r>
      <w:r w:rsidR="00725A04" w:rsidRPr="00725A04">
        <w:rPr>
          <w:sz w:val="32"/>
          <w:szCs w:val="32"/>
        </w:rPr>
        <w:t xml:space="preserve"> </w:t>
      </w:r>
      <w:r w:rsidR="00725A04" w:rsidRPr="004D4AEA">
        <w:rPr>
          <w:sz w:val="32"/>
          <w:szCs w:val="32"/>
        </w:rPr>
        <w:t xml:space="preserve">Förderung </w:t>
      </w:r>
      <w:r w:rsidR="00725A04">
        <w:rPr>
          <w:sz w:val="32"/>
          <w:szCs w:val="32"/>
        </w:rPr>
        <w:t xml:space="preserve">des Gleichgewichts und </w:t>
      </w:r>
      <w:r w:rsidR="00725A04" w:rsidRPr="004D4AEA">
        <w:rPr>
          <w:sz w:val="32"/>
          <w:szCs w:val="32"/>
        </w:rPr>
        <w:t>der koordinativen Fähigkeiten mit und ohne Ball.</w:t>
      </w:r>
    </w:p>
    <w:p w:rsidR="00FA6639" w:rsidRDefault="00FA6639" w:rsidP="00960D75">
      <w:pPr>
        <w:jc w:val="center"/>
        <w:rPr>
          <w:sz w:val="32"/>
          <w:szCs w:val="32"/>
        </w:rPr>
      </w:pPr>
    </w:p>
    <w:p w:rsidR="00A641E3" w:rsidRPr="00EB07F5" w:rsidRDefault="00120919" w:rsidP="00A641E3">
      <w:pPr>
        <w:jc w:val="center"/>
        <w:rPr>
          <w:b/>
          <w:color w:val="365F91" w:themeColor="accent1" w:themeShade="BF"/>
          <w:sz w:val="32"/>
          <w:szCs w:val="32"/>
        </w:rPr>
      </w:pPr>
      <w:r w:rsidRPr="00EB07F5">
        <w:rPr>
          <w:b/>
          <w:color w:val="365F91" w:themeColor="accent1" w:themeShade="BF"/>
          <w:sz w:val="32"/>
          <w:szCs w:val="32"/>
        </w:rPr>
        <w:t>Erstes Training</w:t>
      </w:r>
      <w:r w:rsidR="00A641E3" w:rsidRPr="00EB07F5">
        <w:rPr>
          <w:b/>
          <w:color w:val="365F91" w:themeColor="accent1" w:themeShade="BF"/>
          <w:sz w:val="32"/>
          <w:szCs w:val="32"/>
        </w:rPr>
        <w:t>:</w:t>
      </w:r>
    </w:p>
    <w:p w:rsidR="00802C91" w:rsidRDefault="00120919" w:rsidP="00A641E3">
      <w:pPr>
        <w:jc w:val="center"/>
        <w:rPr>
          <w:b/>
          <w:color w:val="365F91" w:themeColor="accent1" w:themeShade="BF"/>
          <w:sz w:val="32"/>
          <w:szCs w:val="32"/>
        </w:rPr>
      </w:pPr>
      <w:r w:rsidRPr="00A641E3">
        <w:rPr>
          <w:b/>
          <w:color w:val="365F91" w:themeColor="accent1" w:themeShade="BF"/>
          <w:sz w:val="32"/>
          <w:szCs w:val="32"/>
        </w:rPr>
        <w:t xml:space="preserve">Donnerstag nach den Herbstferien </w:t>
      </w:r>
    </w:p>
    <w:p w:rsidR="00120919" w:rsidRPr="00A641E3" w:rsidRDefault="00802C91" w:rsidP="00A641E3">
      <w:pPr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noProof/>
          <w:color w:val="365F91" w:themeColor="accent1" w:themeShade="BF"/>
          <w:sz w:val="32"/>
          <w:szCs w:val="32"/>
          <w:lang w:val="de-CH" w:eastAsia="de-CH"/>
        </w:rPr>
        <w:drawing>
          <wp:anchor distT="0" distB="0" distL="114300" distR="114300" simplePos="0" relativeHeight="251659776" behindDoc="1" locked="0" layoutInCell="1" allowOverlap="1" wp14:anchorId="5AA2BA99" wp14:editId="2FDD6004">
            <wp:simplePos x="0" y="0"/>
            <wp:positionH relativeFrom="page">
              <wp:align>right</wp:align>
            </wp:positionH>
            <wp:positionV relativeFrom="margin">
              <wp:posOffset>7460615</wp:posOffset>
            </wp:positionV>
            <wp:extent cx="2272888" cy="1246909"/>
            <wp:effectExtent l="0" t="0" r="0" b="0"/>
            <wp:wrapNone/>
            <wp:docPr id="11" name="Bild 1" descr="E:\Cliparts_3\Sport\Sportler\FUSS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liparts_3\Sport\Sportler\FUSSB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8" cy="12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919" w:rsidRPr="00EB07F5">
        <w:rPr>
          <w:b/>
          <w:color w:val="365F91" w:themeColor="accent1" w:themeShade="BF"/>
          <w:sz w:val="32"/>
          <w:szCs w:val="32"/>
        </w:rPr>
        <w:t>2</w:t>
      </w:r>
      <w:r w:rsidR="007907EC">
        <w:rPr>
          <w:b/>
          <w:color w:val="365F91" w:themeColor="accent1" w:themeShade="BF"/>
          <w:sz w:val="32"/>
          <w:szCs w:val="32"/>
        </w:rPr>
        <w:t>7</w:t>
      </w:r>
      <w:r w:rsidR="00120919" w:rsidRPr="00EB07F5">
        <w:rPr>
          <w:b/>
          <w:color w:val="365F91" w:themeColor="accent1" w:themeShade="BF"/>
          <w:sz w:val="32"/>
          <w:szCs w:val="32"/>
        </w:rPr>
        <w:t>. Oktober</w:t>
      </w:r>
      <w:r w:rsidR="00120919" w:rsidRPr="00A641E3">
        <w:rPr>
          <w:b/>
          <w:color w:val="365F91" w:themeColor="accent1" w:themeShade="BF"/>
          <w:sz w:val="32"/>
          <w:szCs w:val="32"/>
        </w:rPr>
        <w:t xml:space="preserve"> 20</w:t>
      </w:r>
      <w:r w:rsidR="002B619D" w:rsidRPr="00A641E3">
        <w:rPr>
          <w:b/>
          <w:color w:val="365F91" w:themeColor="accent1" w:themeShade="BF"/>
          <w:sz w:val="32"/>
          <w:szCs w:val="32"/>
        </w:rPr>
        <w:t>1</w:t>
      </w:r>
      <w:r w:rsidR="007907EC">
        <w:rPr>
          <w:b/>
          <w:color w:val="365F91" w:themeColor="accent1" w:themeShade="BF"/>
          <w:sz w:val="32"/>
          <w:szCs w:val="32"/>
        </w:rPr>
        <w:t>6</w:t>
      </w:r>
      <w:r w:rsidR="0029634A" w:rsidRPr="00A641E3">
        <w:rPr>
          <w:b/>
          <w:color w:val="365F91" w:themeColor="accent1" w:themeShade="BF"/>
          <w:sz w:val="32"/>
          <w:szCs w:val="32"/>
        </w:rPr>
        <w:t xml:space="preserve"> bis zu den Sommerferien</w:t>
      </w:r>
      <w:r>
        <w:rPr>
          <w:b/>
          <w:color w:val="365F91" w:themeColor="accent1" w:themeShade="BF"/>
          <w:sz w:val="32"/>
          <w:szCs w:val="32"/>
        </w:rPr>
        <w:t xml:space="preserve"> 201</w:t>
      </w:r>
      <w:r w:rsidR="00FA6639">
        <w:rPr>
          <w:b/>
          <w:color w:val="365F91" w:themeColor="accent1" w:themeShade="BF"/>
          <w:sz w:val="32"/>
          <w:szCs w:val="32"/>
        </w:rPr>
        <w:t>6</w:t>
      </w:r>
      <w:r w:rsidR="00960D75" w:rsidRPr="00A641E3">
        <w:rPr>
          <w:b/>
          <w:color w:val="365F91" w:themeColor="accent1" w:themeShade="BF"/>
          <w:sz w:val="32"/>
          <w:szCs w:val="32"/>
        </w:rPr>
        <w:t xml:space="preserve">. </w:t>
      </w:r>
    </w:p>
    <w:p w:rsidR="00A641E3" w:rsidRDefault="00F2271A" w:rsidP="001C2220">
      <w:pPr>
        <w:jc w:val="center"/>
        <w:rPr>
          <w:b/>
          <w:color w:val="365F91" w:themeColor="accent1" w:themeShade="BF"/>
          <w:sz w:val="32"/>
          <w:szCs w:val="32"/>
        </w:rPr>
      </w:pPr>
      <w:r w:rsidRPr="00A641E3">
        <w:rPr>
          <w:b/>
          <w:color w:val="365F91" w:themeColor="accent1" w:themeShade="BF"/>
          <w:sz w:val="32"/>
          <w:szCs w:val="32"/>
        </w:rPr>
        <w:t xml:space="preserve">Kosten Fr. </w:t>
      </w:r>
      <w:r w:rsidR="00A641E3" w:rsidRPr="00A641E3">
        <w:rPr>
          <w:b/>
          <w:color w:val="365F91" w:themeColor="accent1" w:themeShade="BF"/>
          <w:sz w:val="32"/>
          <w:szCs w:val="32"/>
        </w:rPr>
        <w:t>1</w:t>
      </w:r>
      <w:r w:rsidR="007907EC">
        <w:rPr>
          <w:b/>
          <w:color w:val="365F91" w:themeColor="accent1" w:themeShade="BF"/>
          <w:sz w:val="32"/>
          <w:szCs w:val="32"/>
        </w:rPr>
        <w:t>2</w:t>
      </w:r>
      <w:r w:rsidRPr="00A641E3">
        <w:rPr>
          <w:b/>
          <w:color w:val="365F91" w:themeColor="accent1" w:themeShade="BF"/>
          <w:sz w:val="32"/>
          <w:szCs w:val="32"/>
        </w:rPr>
        <w:t>0.- pro Kind</w:t>
      </w:r>
      <w:r w:rsidR="001C2220">
        <w:rPr>
          <w:b/>
          <w:color w:val="365F91" w:themeColor="accent1" w:themeShade="BF"/>
          <w:sz w:val="32"/>
          <w:szCs w:val="32"/>
        </w:rPr>
        <w:t xml:space="preserve"> f</w:t>
      </w:r>
      <w:r w:rsidR="00A641E3" w:rsidRPr="00A641E3">
        <w:rPr>
          <w:b/>
          <w:color w:val="365F91" w:themeColor="accent1" w:themeShade="BF"/>
          <w:sz w:val="32"/>
          <w:szCs w:val="32"/>
        </w:rPr>
        <w:t>ür das ganze Turn</w:t>
      </w:r>
      <w:r w:rsidR="00A641E3">
        <w:rPr>
          <w:b/>
          <w:color w:val="365F91" w:themeColor="accent1" w:themeShade="BF"/>
          <w:sz w:val="32"/>
          <w:szCs w:val="32"/>
        </w:rPr>
        <w:t>er</w:t>
      </w:r>
      <w:r w:rsidR="00A641E3" w:rsidRPr="00A641E3">
        <w:rPr>
          <w:b/>
          <w:color w:val="365F91" w:themeColor="accent1" w:themeShade="BF"/>
          <w:sz w:val="32"/>
          <w:szCs w:val="32"/>
        </w:rPr>
        <w:t>jahr</w:t>
      </w:r>
    </w:p>
    <w:p w:rsidR="00802C91" w:rsidRDefault="00725A04" w:rsidP="00725A04">
      <w:pPr>
        <w:tabs>
          <w:tab w:val="left" w:pos="9120"/>
        </w:tabs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ab/>
      </w:r>
    </w:p>
    <w:p w:rsidR="009B047A" w:rsidRDefault="001C2220" w:rsidP="00A82441">
      <w:pPr>
        <w:jc w:val="center"/>
        <w:rPr>
          <w:sz w:val="32"/>
          <w:szCs w:val="32"/>
        </w:rPr>
      </w:pPr>
      <w:r>
        <w:rPr>
          <w:sz w:val="32"/>
          <w:szCs w:val="32"/>
        </w:rPr>
        <w:t>Bitte anmelden unter Tel. 052 317 04 26</w:t>
      </w:r>
    </w:p>
    <w:p w:rsidR="001E1961" w:rsidRDefault="001C2220" w:rsidP="001E19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oder per E-Mail: </w:t>
      </w:r>
      <w:hyperlink r:id="rId7" w:history="1">
        <w:r w:rsidR="00802C91" w:rsidRPr="002437FF">
          <w:rPr>
            <w:rStyle w:val="Hyperlink"/>
            <w:sz w:val="32"/>
            <w:szCs w:val="32"/>
          </w:rPr>
          <w:t>franziska.moro@hotmail.c</w:t>
        </w:r>
      </w:hyperlink>
      <w:r w:rsidR="00802C91">
        <w:rPr>
          <w:rStyle w:val="Hyperlink"/>
          <w:sz w:val="32"/>
          <w:szCs w:val="32"/>
        </w:rPr>
        <w:t>om</w:t>
      </w:r>
    </w:p>
    <w:p w:rsidR="00723392" w:rsidRDefault="00723392" w:rsidP="00723392">
      <w:pPr>
        <w:rPr>
          <w:sz w:val="32"/>
          <w:szCs w:val="32"/>
        </w:rPr>
      </w:pPr>
    </w:p>
    <w:sectPr w:rsidR="00723392" w:rsidSect="00EC4135">
      <w:pgSz w:w="11906" w:h="16838"/>
      <w:pgMar w:top="34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4"/>
    <w:rsid w:val="000225AA"/>
    <w:rsid w:val="00075B03"/>
    <w:rsid w:val="00120919"/>
    <w:rsid w:val="00194D38"/>
    <w:rsid w:val="001C2220"/>
    <w:rsid w:val="001E1961"/>
    <w:rsid w:val="0029634A"/>
    <w:rsid w:val="002B619D"/>
    <w:rsid w:val="002D740A"/>
    <w:rsid w:val="00304613"/>
    <w:rsid w:val="0042424A"/>
    <w:rsid w:val="00490BD5"/>
    <w:rsid w:val="004D4AEA"/>
    <w:rsid w:val="0052378B"/>
    <w:rsid w:val="005D5210"/>
    <w:rsid w:val="006C0C9A"/>
    <w:rsid w:val="00723392"/>
    <w:rsid w:val="00725A04"/>
    <w:rsid w:val="007842A4"/>
    <w:rsid w:val="007907EC"/>
    <w:rsid w:val="00802C91"/>
    <w:rsid w:val="00960D75"/>
    <w:rsid w:val="0098778C"/>
    <w:rsid w:val="009A0D19"/>
    <w:rsid w:val="009B047A"/>
    <w:rsid w:val="009D1F52"/>
    <w:rsid w:val="00A46816"/>
    <w:rsid w:val="00A641E3"/>
    <w:rsid w:val="00A82441"/>
    <w:rsid w:val="00B32B80"/>
    <w:rsid w:val="00D27585"/>
    <w:rsid w:val="00D60254"/>
    <w:rsid w:val="00D70516"/>
    <w:rsid w:val="00DE2E0C"/>
    <w:rsid w:val="00E230A0"/>
    <w:rsid w:val="00E5283B"/>
    <w:rsid w:val="00E6756E"/>
    <w:rsid w:val="00EB07F5"/>
    <w:rsid w:val="00EC4135"/>
    <w:rsid w:val="00F2271A"/>
    <w:rsid w:val="00FA6639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AEC61-75EC-480B-958E-7F0D4C74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37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56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641E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2339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ziska.moro@hotmail.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0C35ED-90AD-44D9-8459-61B85852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Moro</dc:creator>
  <cp:keywords/>
  <dc:description/>
  <cp:lastModifiedBy>Franziska Moro</cp:lastModifiedBy>
  <cp:revision>4</cp:revision>
  <cp:lastPrinted>2013-09-11T14:54:00Z</cp:lastPrinted>
  <dcterms:created xsi:type="dcterms:W3CDTF">2015-09-03T13:05:00Z</dcterms:created>
  <dcterms:modified xsi:type="dcterms:W3CDTF">2016-07-04T08:53:00Z</dcterms:modified>
</cp:coreProperties>
</file>